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2"/>
        <w:rPr>
          <w:sz w:val="18"/>
          <w:szCs w:val="18"/>
        </w:rPr>
      </w:pP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物体的内能</w:t>
      </w: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》——</w:t>
      </w: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物理教案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教学目标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(1)知道什么是物体的内能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(2)知道物体内能的组成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(3)知道分子动能和分子势能与哪些因素有关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教学建议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教材分析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分析一：教材先由所学知识推出分子动能的存在，并说明分子动能与温度的关系，再又分子力说明分子势能的存在，最后总结出内能的概念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分析二：分子势能在微观上与分子间距离有关(宏观上表现为体积)，当分子间距离大于平衡距离时，分子力表现为引力，此时增大分子间距离，分子力作负功，分子势能增加;当分子间距离小于平衡距离时，分子力为斥力，此时减小距离，分子力还是做负功，分子势能增加;由此可见分子间距离等于平衡距离时分子势能最小，但不一定为零，因为分子势能是相对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分子势能与分子间距离的关系如上图所示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分子势能可与弹性势能对比学习，分子相距平衡距离时相当于弹簧的平衡位置，但对比学习时，也要注意两者的区别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分析三：比较两物体内能大小，需要考虑到分子平均动能、分子势能和分子总个数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分子平均动能与温度有关，温度越高，分子平均动能越大，温度越低，分子平均动能越小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势能与分子间距离(宏观上表现为体积)有关，分子间距离改变(宏观上表现为体积改变)，分子势能改变，但分子势能与分子间距离(体积)的关系比较复杂：分子间距离增大，分子势能可能增大，也可能减小，即体积增大，分子势能可能增大，也可能减小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因此我们不能单从体积的改变上判断分子势能如何改变，而是往往要视具体情况而定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分析四：机械能与内能有着本质的区别，对于同一物体，机械能是由其宏观运动速度和相对高度决定的，而内能是由物体内部分子无规则运动和聚集状态决定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例如放在桌面上静止的木块温度升高，其机械能不变，而内能发生了改变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教法建议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建议一：在分析物体内能时要充分利用前三节所学分子动理论的基本观点，由旧有知识推导出新知识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建议二：在讲分子势能时，最好能与弹簧的弹性势能进行类比学习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建议三：在区分机械能与内能时，最好能举例说明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教学设计方案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教学重点：内能的组成，分子动能和分子势能分别与哪些因素有关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教学难点：分子势能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一、分子动能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温度是分子平均动能的标志，温度越高，分子运动越剧烈，分子平均动能越大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分子平均速度和平均动能是一个宏观统计概念，温度越高，分子平均动能越大，但并不是所有分子动能都增大，个别分子动能还有可能减小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二、分子势能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由分子间作用力决定的一种能量，与分子间距离有关，宏观上表现出与物体体积有关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当分子间距离大于平衡距离时，分子力表现为引力，此时增大分子间距离，分子力作负功，分子势能增加;当分子间距离小于平衡距离时，分子力为斥力，此时减小距离，分子力还是做负功，分子势能增加;由此可见分子间距离等于平衡距离时分子势能最小，但不一定为零，因为分子势能是相对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分子势能与分子间距离的关系如图所示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三、物体的内能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物体内所有分子的动能和分子势能的总和叫内能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例1：相同质量的0℃水与0℃的冰相比较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A、它们的分子平均动能相等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B、水的分子势能比冰的分子势能大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C、水的分子势能比冰的分子势能小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D、水的内能比冰的内能多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答案：ABD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评析：质量相同的水和冰，它们的分子个数相等;温度相等，所以分子平均动能相等，因此它们总的分子动能相等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由水结成冰，需要释放能量，所以相同质量、温度的水比冰内能多，由于它们总的分子动能相等，所以水比冰的分子势能大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本题很容易误认为水结成冰，体积增大，所以内能增大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机械能与内能有着本质的区别，对于同一物体，机械能是由其宏观运动速度和相对高度决定的，而内能是由物体内部分子无规则运动和聚集状态决定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例如放在桌面上静止的木块温度升高，其机械能不变，而内能发生了改变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例2：下面有关机械能和内能的说法中正确的是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A、机械能大的物体，内能一定也大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B、物体做加速运动时，其运动速度越来越大，</w:t>
      </w:r>
      <w:bookmarkStart w:id="0" w:name="_GoBack"/>
      <w:bookmarkEnd w:id="0"/>
      <w:r>
        <w:rPr>
          <w:sz w:val="21"/>
          <w:szCs w:val="21"/>
        </w:rPr>
        <w:t>物体内分子平均动能必增大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C、物体降温时，其机械能必减少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D、摩擦生热是机械能向内能的转化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答案：D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评析：对于机械能和内能，它们是两种完全不同的形式的能，需要从概念上对它们进行区分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四、作业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探究活动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题目：怎样测量阿伏加德罗常数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组织：分组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方案：查阅资料，设计原理，实际操作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评价：方案的可行性、科学性、可操作性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B6F67"/>
    <w:rsid w:val="048E3B64"/>
    <w:rsid w:val="04A330BD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92426F"/>
    <w:rsid w:val="1CA93E95"/>
    <w:rsid w:val="1CBA412F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4A55BA"/>
    <w:rsid w:val="1F547E77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914E1"/>
    <w:rsid w:val="215D18CA"/>
    <w:rsid w:val="21634DB7"/>
    <w:rsid w:val="216360CC"/>
    <w:rsid w:val="216D3191"/>
    <w:rsid w:val="217D130F"/>
    <w:rsid w:val="21A31F7D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8112D"/>
    <w:rsid w:val="232B0BC0"/>
    <w:rsid w:val="23470917"/>
    <w:rsid w:val="23540208"/>
    <w:rsid w:val="23551A04"/>
    <w:rsid w:val="235D784F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E72A62"/>
    <w:rsid w:val="3FE945E8"/>
    <w:rsid w:val="40185137"/>
    <w:rsid w:val="403533E2"/>
    <w:rsid w:val="403B0B6F"/>
    <w:rsid w:val="403F5BBE"/>
    <w:rsid w:val="40524017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557F64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5B360B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8B612D1582AB411790F2E7C2E8C8CEAE</vt:lpwstr>
  </property>
</Properties>
</file>